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FC" w:rsidRPr="00696E38" w:rsidRDefault="006D4102">
      <w:pPr>
        <w:rPr>
          <w:b/>
        </w:rPr>
      </w:pPr>
      <w:r w:rsidRPr="00696E38">
        <w:rPr>
          <w:b/>
        </w:rPr>
        <w:t>Enjoying Work Cohort 3 Registration Form</w:t>
      </w:r>
      <w:r w:rsidR="00DF4307">
        <w:rPr>
          <w:b/>
        </w:rPr>
        <w:t xml:space="preserve"> </w:t>
      </w:r>
      <w:r w:rsidR="00DF4307" w:rsidRPr="00DF4307">
        <w:rPr>
          <w:b/>
        </w:rPr>
        <w:t>(NB - This learning system is only open to ELFT teams.)</w:t>
      </w:r>
    </w:p>
    <w:p w:rsidR="00DF4307" w:rsidRDefault="00696E38" w:rsidP="00477C6A">
      <w:pPr>
        <w:jc w:val="both"/>
      </w:pPr>
      <w:r>
        <w:t>We are so glad that your team are considering working on Enjoying Work. This work is so important to creating great places to w</w:t>
      </w:r>
      <w:r w:rsidR="00DF4307">
        <w:t>ork and can positively impact</w:t>
      </w:r>
      <w:r>
        <w:t xml:space="preserve"> the services we deliver. We have learnt from the </w:t>
      </w:r>
      <w:r w:rsidRPr="0031469B">
        <w:t>35</w:t>
      </w:r>
      <w:r>
        <w:t xml:space="preserve"> teams </w:t>
      </w:r>
      <w:r w:rsidR="00DF4307">
        <w:t>that have been involved in this work to date</w:t>
      </w:r>
      <w:r>
        <w:t xml:space="preserve"> </w:t>
      </w:r>
      <w:r w:rsidR="00DF4307">
        <w:t xml:space="preserve">that a </w:t>
      </w:r>
      <w:r w:rsidR="00DF4307" w:rsidRPr="00AA6B96">
        <w:t xml:space="preserve">series of </w:t>
      </w:r>
      <w:r w:rsidR="00477C6A" w:rsidRPr="00AA6B96">
        <w:t xml:space="preserve">criteria </w:t>
      </w:r>
      <w:r>
        <w:t>need to be in place to get the be</w:t>
      </w:r>
      <w:r w:rsidR="00B93C58">
        <w:t>st out of this learning system.</w:t>
      </w:r>
    </w:p>
    <w:p w:rsidR="0031469B" w:rsidRDefault="00696E38" w:rsidP="001957BF">
      <w:pPr>
        <w:jc w:val="both"/>
      </w:pPr>
      <w:r>
        <w:t xml:space="preserve">Please take some time to work through the </w:t>
      </w:r>
      <w:r w:rsidR="00DF4307">
        <w:t>form</w:t>
      </w:r>
      <w:r w:rsidR="00C62E91">
        <w:t xml:space="preserve"> </w:t>
      </w:r>
      <w:r w:rsidR="00B44833">
        <w:t xml:space="preserve">below </w:t>
      </w:r>
      <w:r w:rsidR="006D4102">
        <w:t xml:space="preserve">in order to register </w:t>
      </w:r>
      <w:r w:rsidR="00B82A78">
        <w:t xml:space="preserve">your team </w:t>
      </w:r>
      <w:r w:rsidR="00A64E8E">
        <w:t>to join Enjoying Work cohort 3</w:t>
      </w:r>
      <w:r w:rsidR="00485497">
        <w:t xml:space="preserve">. </w:t>
      </w:r>
      <w:r w:rsidR="00C62E91">
        <w:t>This will involve</w:t>
      </w:r>
      <w:r w:rsidR="0031469B">
        <w:t>:</w:t>
      </w:r>
    </w:p>
    <w:p w:rsidR="0031469B" w:rsidRDefault="0031469B" w:rsidP="001957BF">
      <w:pPr>
        <w:jc w:val="both"/>
      </w:pPr>
      <w:r>
        <w:t>1) Discuss</w:t>
      </w:r>
      <w:r w:rsidR="00C62E91">
        <w:t xml:space="preserve"> with you</w:t>
      </w:r>
      <w:r w:rsidR="001957BF">
        <w:t>r</w:t>
      </w:r>
      <w:r w:rsidR="00C62E91">
        <w:t xml:space="preserve"> team to get their commit</w:t>
      </w:r>
      <w:r>
        <w:t xml:space="preserve">ment to join cohort 3 </w:t>
      </w:r>
    </w:p>
    <w:p w:rsidR="0031469B" w:rsidRDefault="0031469B" w:rsidP="001957BF">
      <w:pPr>
        <w:jc w:val="both"/>
      </w:pPr>
      <w:r>
        <w:t>2) C</w:t>
      </w:r>
      <w:r w:rsidR="00C62E91">
        <w:t xml:space="preserve">ontact your local QI Forum or </w:t>
      </w:r>
      <w:r w:rsidR="00F55992">
        <w:t xml:space="preserve">one of your local </w:t>
      </w:r>
      <w:hyperlink r:id="rId5" w:history="1">
        <w:r w:rsidR="00F55992" w:rsidRPr="00F55992">
          <w:rPr>
            <w:rStyle w:val="Hyperlink"/>
          </w:rPr>
          <w:t>QI Sponsors</w:t>
        </w:r>
      </w:hyperlink>
      <w:r w:rsidR="00C62E91">
        <w:t xml:space="preserve"> </w:t>
      </w:r>
      <w:r w:rsidR="00DF0ECB">
        <w:t xml:space="preserve">to </w:t>
      </w:r>
      <w:r>
        <w:t xml:space="preserve">discuss your </w:t>
      </w:r>
      <w:r w:rsidR="00C1301A">
        <w:t xml:space="preserve">team’s </w:t>
      </w:r>
      <w:r>
        <w:t>intere</w:t>
      </w:r>
      <w:r w:rsidR="00C1301A">
        <w:t>st in this initiative and get approval for joining cohort 3.</w:t>
      </w:r>
    </w:p>
    <w:p w:rsidR="006D4102" w:rsidRDefault="00B82A78" w:rsidP="001957BF">
      <w:pPr>
        <w:jc w:val="both"/>
      </w:pPr>
      <w:r>
        <w:t xml:space="preserve">This registration form will be available until </w:t>
      </w:r>
      <w:r w:rsidR="00F55992">
        <w:t>14</w:t>
      </w:r>
      <w:r w:rsidR="00F55992" w:rsidRPr="00F55992">
        <w:rPr>
          <w:vertAlign w:val="superscript"/>
        </w:rPr>
        <w:t>th</w:t>
      </w:r>
      <w:r w:rsidR="00F55992">
        <w:t xml:space="preserve"> June 2019</w:t>
      </w:r>
      <w:r w:rsidR="002C4ADD">
        <w:t>.</w:t>
      </w:r>
    </w:p>
    <w:p w:rsidR="00E60E8D" w:rsidRPr="00EE20BF" w:rsidRDefault="00E60E8D" w:rsidP="00EE20BF">
      <w:pPr>
        <w:shd w:val="clear" w:color="auto" w:fill="BFBFBF" w:themeFill="background1" w:themeFillShade="BF"/>
        <w:rPr>
          <w:b/>
        </w:rPr>
      </w:pPr>
      <w:r w:rsidRPr="00EE20BF">
        <w:rPr>
          <w:b/>
        </w:rPr>
        <w:t>TEAM CONSIDERATIONS:</w:t>
      </w:r>
    </w:p>
    <w:p w:rsidR="006D4102" w:rsidRDefault="00B44833" w:rsidP="006D4102">
      <w:pPr>
        <w:pStyle w:val="ListParagraph"/>
        <w:numPr>
          <w:ilvl w:val="0"/>
          <w:numId w:val="1"/>
        </w:numPr>
      </w:pPr>
      <w:r>
        <w:t>What prompted your team to sign up for this learning system?</w:t>
      </w:r>
      <w:r w:rsidR="00EE20BF">
        <w:t xml:space="preserve"> </w:t>
      </w:r>
      <w:r w:rsidR="009F4B35">
        <w:tab/>
      </w:r>
      <w:r w:rsidR="009F4B35">
        <w:tab/>
      </w:r>
      <w:r w:rsidR="009F4B35">
        <w:tab/>
      </w: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B44833" w:rsidRDefault="00E60E8D" w:rsidP="006D4102">
      <w:pPr>
        <w:pStyle w:val="ListParagraph"/>
        <w:numPr>
          <w:ilvl w:val="0"/>
          <w:numId w:val="1"/>
        </w:numPr>
      </w:pPr>
      <w:r>
        <w:t xml:space="preserve">Does </w:t>
      </w:r>
      <w:r w:rsidR="007F0C56">
        <w:t>the</w:t>
      </w:r>
      <w:r>
        <w:t xml:space="preserve"> team manager commit to </w:t>
      </w:r>
      <w:r w:rsidR="007F0C56">
        <w:t xml:space="preserve">supporting this </w:t>
      </w:r>
      <w:r>
        <w:t>project?</w:t>
      </w:r>
      <w:r w:rsidR="007F0C56">
        <w:tab/>
      </w:r>
      <w:r w:rsidR="00EE20BF">
        <w:t xml:space="preserve"> </w:t>
      </w:r>
      <w:r w:rsidR="00C62E91">
        <w:tab/>
      </w:r>
      <w:r w:rsidR="00C62E91"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E60E8D" w:rsidRDefault="00C62E91" w:rsidP="006D4102">
      <w:pPr>
        <w:pStyle w:val="ListParagraph"/>
        <w:numPr>
          <w:ilvl w:val="0"/>
          <w:numId w:val="1"/>
        </w:numPr>
      </w:pPr>
      <w:r>
        <w:t>Who</w:t>
      </w:r>
      <w:r w:rsidR="00E60E8D">
        <w:t xml:space="preserve"> is the team manager?</w:t>
      </w:r>
      <w:r w:rsidR="00EE2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E60E8D" w:rsidRDefault="00E60E8D" w:rsidP="006D4102">
      <w:pPr>
        <w:pStyle w:val="ListParagraph"/>
        <w:numPr>
          <w:ilvl w:val="0"/>
          <w:numId w:val="1"/>
        </w:numPr>
      </w:pPr>
      <w:r>
        <w:t xml:space="preserve">Does the team </w:t>
      </w:r>
      <w:r w:rsidR="00EE20BF">
        <w:t>commit</w:t>
      </w:r>
      <w:r>
        <w:t xml:space="preserve"> to:</w:t>
      </w:r>
    </w:p>
    <w:p w:rsidR="00E60E8D" w:rsidRDefault="00E60E8D" w:rsidP="00E60E8D">
      <w:pPr>
        <w:pStyle w:val="ListParagraph"/>
        <w:numPr>
          <w:ilvl w:val="1"/>
          <w:numId w:val="1"/>
        </w:numPr>
      </w:pPr>
      <w:r>
        <w:t xml:space="preserve">Prioritise this </w:t>
      </w:r>
      <w:r w:rsidR="002C40F0">
        <w:t>work from June 2019 to March 202</w:t>
      </w:r>
      <w:r>
        <w:t>0?</w:t>
      </w:r>
      <w:r w:rsidR="00EE20BF">
        <w:t xml:space="preserve"> </w:t>
      </w:r>
      <w:r w:rsidR="00C62E91">
        <w:tab/>
      </w:r>
      <w:r w:rsidR="00C62E91">
        <w:tab/>
      </w:r>
      <w:r w:rsidR="00C62E91"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E60E8D" w:rsidRDefault="00E60E8D" w:rsidP="00E60E8D">
      <w:pPr>
        <w:pStyle w:val="ListParagraph"/>
        <w:numPr>
          <w:ilvl w:val="1"/>
          <w:numId w:val="1"/>
        </w:numPr>
      </w:pPr>
      <w:r w:rsidRPr="00E60E8D">
        <w:t>Meet as a project team at least every two weeks</w:t>
      </w:r>
      <w:r>
        <w:t>?</w:t>
      </w:r>
      <w:r w:rsidR="00EE20BF">
        <w:t xml:space="preserve"> </w:t>
      </w:r>
      <w:r w:rsidR="00C62E91">
        <w:tab/>
      </w:r>
      <w:r w:rsidR="00C62E91">
        <w:tab/>
      </w:r>
      <w:r w:rsidR="00C62E91"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E60E8D" w:rsidRDefault="00E60E8D" w:rsidP="00E60E8D">
      <w:pPr>
        <w:pStyle w:val="ListParagraph"/>
        <w:numPr>
          <w:ilvl w:val="1"/>
          <w:numId w:val="1"/>
        </w:numPr>
      </w:pPr>
      <w:r w:rsidRPr="00E60E8D">
        <w:t xml:space="preserve">Use </w:t>
      </w:r>
      <w:r w:rsidR="00477C6A">
        <w:t xml:space="preserve">the </w:t>
      </w:r>
      <w:r w:rsidRPr="00E60E8D">
        <w:t>Enjoying Work framework and measurement system</w:t>
      </w:r>
      <w:r>
        <w:t>?</w:t>
      </w:r>
      <w:r w:rsidR="00EE20BF">
        <w:t xml:space="preserve"> </w:t>
      </w:r>
      <w:r w:rsidR="00C62E91">
        <w:tab/>
      </w:r>
      <w:r w:rsidR="00C62E91"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E60E8D" w:rsidRDefault="00E60E8D" w:rsidP="00E60E8D">
      <w:pPr>
        <w:pStyle w:val="ListParagraph"/>
        <w:numPr>
          <w:ilvl w:val="1"/>
          <w:numId w:val="1"/>
        </w:numPr>
      </w:pPr>
      <w:r>
        <w:t>Have at least two people a</w:t>
      </w:r>
      <w:r w:rsidRPr="00E60E8D">
        <w:t xml:space="preserve">ttend </w:t>
      </w:r>
      <w:r>
        <w:t xml:space="preserve">the </w:t>
      </w:r>
      <w:proofErr w:type="gramStart"/>
      <w:r w:rsidR="002C4ADD">
        <w:t>8</w:t>
      </w:r>
      <w:proofErr w:type="gramEnd"/>
      <w:r w:rsidRPr="00E60E8D">
        <w:t xml:space="preserve"> learning sets</w:t>
      </w:r>
      <w:r>
        <w:t>?</w:t>
      </w:r>
      <w:r w:rsidR="00EE20BF">
        <w:t xml:space="preserve"> </w:t>
      </w:r>
      <w:r w:rsidR="00C62E91">
        <w:tab/>
      </w:r>
      <w:r w:rsidR="00C62E91">
        <w:tab/>
      </w:r>
      <w:r w:rsidR="00C62E91"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485497" w:rsidRDefault="00485497" w:rsidP="002C4ADD">
      <w:pPr>
        <w:pStyle w:val="ListParagraph"/>
        <w:ind w:left="1440"/>
        <w:rPr>
          <w:rFonts w:cstheme="minorHAnsi"/>
          <w:color w:val="333333"/>
          <w:sz w:val="23"/>
          <w:szCs w:val="23"/>
          <w:shd w:val="clear" w:color="auto" w:fill="FFFFFF"/>
        </w:rPr>
      </w:pPr>
    </w:p>
    <w:p w:rsidR="00485497" w:rsidRPr="009F4B35" w:rsidRDefault="009F4B35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Tuesday 10th September 2019, 2.00 – 4.00pm</w:t>
      </w:r>
    </w:p>
    <w:p w:rsidR="00485497" w:rsidRPr="009F4B35" w:rsidRDefault="009F4B35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Wednesday 9th October 2019</w:t>
      </w:r>
      <w:r w:rsidRPr="009F4B35">
        <w:rPr>
          <w:rFonts w:cstheme="minorHAnsi"/>
          <w:shd w:val="clear" w:color="auto" w:fill="FFFFFF"/>
        </w:rPr>
        <w:t>, 2.00 – 4.00pm</w:t>
      </w:r>
    </w:p>
    <w:p w:rsidR="00485497" w:rsidRPr="009F4B35" w:rsidRDefault="00485497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Thursday</w:t>
      </w:r>
      <w:r w:rsidR="009F4B35" w:rsidRPr="009F4B35">
        <w:rPr>
          <w:rFonts w:cstheme="minorHAnsi"/>
          <w:shd w:val="clear" w:color="auto" w:fill="FFFFFF"/>
        </w:rPr>
        <w:t xml:space="preserve"> 10th</w:t>
      </w:r>
      <w:r w:rsidRPr="009F4B35">
        <w:rPr>
          <w:rFonts w:cstheme="minorHAnsi"/>
          <w:shd w:val="clear" w:color="auto" w:fill="FFFFFF"/>
        </w:rPr>
        <w:t xml:space="preserve"> </w:t>
      </w:r>
      <w:r w:rsidR="009F4B35" w:rsidRPr="009F4B35">
        <w:rPr>
          <w:rFonts w:cstheme="minorHAnsi"/>
          <w:shd w:val="clear" w:color="auto" w:fill="FFFFFF"/>
        </w:rPr>
        <w:t>October</w:t>
      </w:r>
      <w:r w:rsidR="00343C39">
        <w:rPr>
          <w:rFonts w:cstheme="minorHAnsi"/>
          <w:shd w:val="clear" w:color="auto" w:fill="FFFFFF"/>
        </w:rPr>
        <w:t xml:space="preserve"> 2019</w:t>
      </w:r>
      <w:r w:rsidR="00343C39" w:rsidRPr="009F4B35">
        <w:rPr>
          <w:rFonts w:cstheme="minorHAnsi"/>
          <w:shd w:val="clear" w:color="auto" w:fill="FFFFFF"/>
        </w:rPr>
        <w:t>, 2.00 – 4.00pm</w:t>
      </w:r>
    </w:p>
    <w:p w:rsidR="00485497" w:rsidRPr="009F4B35" w:rsidRDefault="00485497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Thursday 7th November 2019</w:t>
      </w:r>
      <w:r w:rsidR="00343C39">
        <w:rPr>
          <w:rFonts w:cstheme="minorHAnsi"/>
          <w:shd w:val="clear" w:color="auto" w:fill="FFFFFF"/>
        </w:rPr>
        <w:t>, 9.00 – 10.30pm</w:t>
      </w:r>
      <w:bookmarkStart w:id="0" w:name="_GoBack"/>
      <w:bookmarkEnd w:id="0"/>
    </w:p>
    <w:p w:rsidR="00485497" w:rsidRPr="009F4B35" w:rsidRDefault="00485497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Wednesday 4th December 2019</w:t>
      </w:r>
      <w:r w:rsidR="00343C39" w:rsidRPr="009F4B35">
        <w:rPr>
          <w:rFonts w:cstheme="minorHAnsi"/>
          <w:shd w:val="clear" w:color="auto" w:fill="FFFFFF"/>
        </w:rPr>
        <w:t>, 2.00 – 4.00pm</w:t>
      </w:r>
      <w:r w:rsidRPr="009F4B35">
        <w:rPr>
          <w:rFonts w:cstheme="minorHAnsi"/>
          <w:shd w:val="clear" w:color="auto" w:fill="FFFFFF"/>
        </w:rPr>
        <w:t xml:space="preserve"> </w:t>
      </w:r>
    </w:p>
    <w:p w:rsidR="00485497" w:rsidRPr="009F4B35" w:rsidRDefault="00485497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Wednesday 8th January 2020</w:t>
      </w:r>
      <w:r w:rsidR="00343C39" w:rsidRPr="009F4B35">
        <w:rPr>
          <w:rFonts w:cstheme="minorHAnsi"/>
          <w:shd w:val="clear" w:color="auto" w:fill="FFFFFF"/>
        </w:rPr>
        <w:t>, 2.00 – 4.00pm</w:t>
      </w:r>
      <w:r w:rsidRPr="009F4B35">
        <w:rPr>
          <w:rFonts w:cstheme="minorHAnsi"/>
          <w:shd w:val="clear" w:color="auto" w:fill="FFFFFF"/>
        </w:rPr>
        <w:t xml:space="preserve"> </w:t>
      </w:r>
    </w:p>
    <w:p w:rsidR="00485497" w:rsidRPr="009F4B35" w:rsidRDefault="00485497" w:rsidP="002C4ADD">
      <w:pPr>
        <w:pStyle w:val="ListParagraph"/>
        <w:ind w:left="1440"/>
        <w:rPr>
          <w:rFonts w:cstheme="minorHAnsi"/>
          <w:shd w:val="clear" w:color="auto" w:fill="FFFFFF"/>
        </w:rPr>
      </w:pPr>
      <w:r w:rsidRPr="009F4B35">
        <w:rPr>
          <w:rFonts w:cstheme="minorHAnsi"/>
          <w:shd w:val="clear" w:color="auto" w:fill="FFFFFF"/>
        </w:rPr>
        <w:t>- Tuesday 4th February 2020</w:t>
      </w:r>
      <w:r w:rsidR="00343C39" w:rsidRPr="009F4B35">
        <w:rPr>
          <w:rFonts w:cstheme="minorHAnsi"/>
          <w:shd w:val="clear" w:color="auto" w:fill="FFFFFF"/>
        </w:rPr>
        <w:t>, 2.00 – 4.00pm</w:t>
      </w:r>
      <w:r w:rsidRPr="009F4B35">
        <w:rPr>
          <w:rFonts w:cstheme="minorHAnsi"/>
          <w:shd w:val="clear" w:color="auto" w:fill="FFFFFF"/>
        </w:rPr>
        <w:t xml:space="preserve"> </w:t>
      </w:r>
    </w:p>
    <w:p w:rsidR="002C4ADD" w:rsidRPr="009F4B35" w:rsidRDefault="00485497" w:rsidP="002C4ADD">
      <w:pPr>
        <w:pStyle w:val="ListParagraph"/>
        <w:ind w:left="1440"/>
        <w:rPr>
          <w:rFonts w:cstheme="minorHAnsi"/>
        </w:rPr>
      </w:pPr>
      <w:r w:rsidRPr="009F4B35">
        <w:rPr>
          <w:rFonts w:cstheme="minorHAnsi"/>
          <w:shd w:val="clear" w:color="auto" w:fill="FFFFFF"/>
        </w:rPr>
        <w:t>- Tuesday 3rd March 2020</w:t>
      </w:r>
      <w:r w:rsidR="00343C39" w:rsidRPr="009F4B35">
        <w:rPr>
          <w:rFonts w:cstheme="minorHAnsi"/>
          <w:shd w:val="clear" w:color="auto" w:fill="FFFFFF"/>
        </w:rPr>
        <w:t>, 2.00 – 4.00pm</w:t>
      </w:r>
    </w:p>
    <w:p w:rsidR="00EE20BF" w:rsidRDefault="00EE20BF" w:rsidP="00EE20BF">
      <w:pPr>
        <w:pStyle w:val="ListParagraph"/>
        <w:ind w:left="1440"/>
      </w:pPr>
    </w:p>
    <w:p w:rsidR="00E60E8D" w:rsidRDefault="00C62E91" w:rsidP="00C62E91">
      <w:pPr>
        <w:pStyle w:val="ListParagraph"/>
        <w:numPr>
          <w:ilvl w:val="0"/>
          <w:numId w:val="1"/>
        </w:numPr>
      </w:pPr>
      <w:r>
        <w:t xml:space="preserve">Will the </w:t>
      </w:r>
      <w:r w:rsidR="00E60E8D" w:rsidRPr="00E60E8D">
        <w:t xml:space="preserve">project lead </w:t>
      </w:r>
      <w:r>
        <w:t xml:space="preserve">have </w:t>
      </w:r>
      <w:r w:rsidR="00E60E8D">
        <w:t xml:space="preserve">protected </w:t>
      </w:r>
      <w:r>
        <w:t>time to lead this work? (1-2 h</w:t>
      </w:r>
      <w:r w:rsidR="00E60E8D" w:rsidRPr="00E60E8D">
        <w:t>rs per week)</w:t>
      </w:r>
      <w:r w:rsidR="00EE20BF">
        <w:t xml:space="preserve"> </w:t>
      </w:r>
      <w:r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9F4B35" w:rsidRDefault="00E60E8D" w:rsidP="00E60E8D">
      <w:pPr>
        <w:pStyle w:val="ListParagraph"/>
        <w:numPr>
          <w:ilvl w:val="0"/>
          <w:numId w:val="1"/>
        </w:numPr>
      </w:pPr>
      <w:r w:rsidRPr="00E60E8D">
        <w:lastRenderedPageBreak/>
        <w:t xml:space="preserve">Are there competing priorities that might make it difficult for the project to get going? </w:t>
      </w:r>
      <w:proofErr w:type="gramStart"/>
      <w:r w:rsidR="00C62E91">
        <w:t>e</w:t>
      </w:r>
      <w:r w:rsidRPr="00E60E8D">
        <w:t>.g</w:t>
      </w:r>
      <w:proofErr w:type="gramEnd"/>
      <w:r w:rsidRPr="00E60E8D">
        <w:t xml:space="preserve">. </w:t>
      </w:r>
      <w:r>
        <w:t xml:space="preserve">high </w:t>
      </w:r>
      <w:r w:rsidRPr="00E60E8D">
        <w:t>vacancies, redesign, interim manager etc.</w:t>
      </w:r>
      <w:r w:rsidR="00EE20BF">
        <w:t xml:space="preserve"> </w:t>
      </w:r>
      <w:r w:rsidR="00C62E91">
        <w:tab/>
      </w: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E60E8D" w:rsidRDefault="00C62E91" w:rsidP="009F4B35">
      <w:pPr>
        <w:pStyle w:val="ListParagraph"/>
      </w:pPr>
      <w:r>
        <w:tab/>
      </w:r>
      <w:r>
        <w:tab/>
      </w:r>
      <w:r>
        <w:tab/>
      </w:r>
    </w:p>
    <w:p w:rsidR="00EE20BF" w:rsidRDefault="00EE20BF" w:rsidP="00EE20BF">
      <w:pPr>
        <w:pStyle w:val="ListParagraph"/>
      </w:pPr>
    </w:p>
    <w:p w:rsidR="00343C39" w:rsidRDefault="00343C39" w:rsidP="00343C39">
      <w:pPr>
        <w:pStyle w:val="ListParagraph"/>
        <w:numPr>
          <w:ilvl w:val="0"/>
          <w:numId w:val="1"/>
        </w:numPr>
      </w:pPr>
      <w:r>
        <w:t>It is essential for the project lead to have completed either the Improvement Leaders' Programme (ILP) or Improvement Science in Action (ISIA) 6 month QI training (also known as Wave 1-8)</w:t>
      </w:r>
    </w:p>
    <w:p w:rsidR="00343C39" w:rsidRDefault="00343C39" w:rsidP="00343C39">
      <w:pPr>
        <w:pStyle w:val="ListParagraph"/>
      </w:pPr>
    </w:p>
    <w:p w:rsidR="00343C39" w:rsidRDefault="00343C39" w:rsidP="00343C39">
      <w:pPr>
        <w:pStyle w:val="ListParagraph"/>
      </w:pPr>
      <w:r>
        <w:t>Has the project lead completed this training?</w:t>
      </w:r>
    </w:p>
    <w:p w:rsidR="00343C39" w:rsidRDefault="00343C39" w:rsidP="00343C39">
      <w:pPr>
        <w:pStyle w:val="ListParagraph"/>
      </w:pPr>
    </w:p>
    <w:p w:rsidR="00E60E8D" w:rsidRDefault="00C62E91" w:rsidP="00343C39">
      <w:pPr>
        <w:pStyle w:val="ListParagraph"/>
      </w:pPr>
      <w:r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EE20BF">
        <w:sym w:font="Wingdings" w:char="F0A8"/>
      </w:r>
      <w:r w:rsidR="00EE20BF">
        <w:t xml:space="preserve">Yes </w:t>
      </w:r>
      <w:r w:rsidR="00EE20BF">
        <w:sym w:font="Wingdings" w:char="F0A8"/>
      </w:r>
      <w:r w:rsidR="00EE20BF">
        <w:t>No</w:t>
      </w:r>
    </w:p>
    <w:p w:rsidR="00343C39" w:rsidRDefault="00343C39" w:rsidP="00343C39">
      <w:pPr>
        <w:pStyle w:val="ListParagraph"/>
      </w:pPr>
    </w:p>
    <w:p w:rsidR="00EE20BF" w:rsidRPr="006271FF" w:rsidRDefault="00EE20BF" w:rsidP="00EE20BF">
      <w:pPr>
        <w:pStyle w:val="ListParagraph"/>
        <w:rPr>
          <w:color w:val="FF0000"/>
        </w:rPr>
      </w:pPr>
    </w:p>
    <w:p w:rsidR="00343C39" w:rsidRDefault="00343C39" w:rsidP="009F4B35">
      <w:pPr>
        <w:pStyle w:val="ListParagraph"/>
        <w:numPr>
          <w:ilvl w:val="0"/>
          <w:numId w:val="1"/>
        </w:numPr>
      </w:pPr>
      <w:r>
        <w:t xml:space="preserve">Name of project lead trained on ILP or </w:t>
      </w:r>
      <w:proofErr w:type="gramStart"/>
      <w:r>
        <w:t>ISIA?</w:t>
      </w:r>
      <w:proofErr w:type="gramEnd"/>
    </w:p>
    <w:p w:rsidR="00343C39" w:rsidRDefault="00343C39" w:rsidP="00343C39">
      <w:pPr>
        <w:pStyle w:val="ListParagraph"/>
      </w:pPr>
    </w:p>
    <w:p w:rsidR="00343C39" w:rsidRDefault="00343C39" w:rsidP="00343C39">
      <w:pPr>
        <w:pStyle w:val="ListParagraph"/>
      </w:pPr>
    </w:p>
    <w:p w:rsidR="00343C39" w:rsidRDefault="00343C39" w:rsidP="00343C39">
      <w:pPr>
        <w:pStyle w:val="ListParagraph"/>
        <w:numPr>
          <w:ilvl w:val="0"/>
          <w:numId w:val="1"/>
        </w:numPr>
      </w:pPr>
      <w:r w:rsidRPr="00343C39">
        <w:t>It is essential for the project lead to have completed either the Improvement Leaders' Programme (ILP) or Improvement Science in Action (ISIA) 6 month QI training (also known as Wave 1-8)</w:t>
      </w:r>
      <w:r>
        <w:t xml:space="preserve">. Sign up available here: </w:t>
      </w:r>
      <w:hyperlink r:id="rId6" w:history="1">
        <w:r w:rsidRPr="003E6132">
          <w:rPr>
            <w:rStyle w:val="Hyperlink"/>
          </w:rPr>
          <w:t>https://qi.elft.nhs.uk/event/wave-9-ilp/</w:t>
        </w:r>
      </w:hyperlink>
    </w:p>
    <w:p w:rsidR="00343C39" w:rsidRDefault="00343C39" w:rsidP="00343C39"/>
    <w:p w:rsidR="00343C39" w:rsidRDefault="00343C39" w:rsidP="00343C39"/>
    <w:p w:rsidR="00343C39" w:rsidRDefault="00343C39" w:rsidP="00343C39">
      <w:pPr>
        <w:pStyle w:val="ListParagraph"/>
        <w:numPr>
          <w:ilvl w:val="0"/>
          <w:numId w:val="1"/>
        </w:numPr>
      </w:pPr>
      <w:r w:rsidRPr="00343C39">
        <w:t xml:space="preserve">We also recommend that another member of the team has completed ILP/ISIA training. To register for  Wave 9 Improvement </w:t>
      </w:r>
      <w:proofErr w:type="spellStart"/>
      <w:r w:rsidRPr="00343C39">
        <w:t>Leaders's</w:t>
      </w:r>
      <w:proofErr w:type="spellEnd"/>
      <w:r w:rsidRPr="00343C39">
        <w:t xml:space="preserve"> Programme (ILP) please click here: </w:t>
      </w:r>
      <w:hyperlink r:id="rId7" w:history="1">
        <w:r w:rsidRPr="003E6132">
          <w:rPr>
            <w:rStyle w:val="Hyperlink"/>
          </w:rPr>
          <w:t>https://qi.elft.nhs.uk/event/wave-9-ilp/</w:t>
        </w:r>
      </w:hyperlink>
    </w:p>
    <w:p w:rsidR="00343C39" w:rsidRDefault="00343C39" w:rsidP="00343C39">
      <w:pPr>
        <w:pStyle w:val="ListParagraph"/>
      </w:pPr>
    </w:p>
    <w:p w:rsidR="00343C39" w:rsidRDefault="00343C39" w:rsidP="00343C39">
      <w:pPr>
        <w:pStyle w:val="ListParagraph"/>
      </w:pPr>
    </w:p>
    <w:p w:rsidR="009F4B35" w:rsidRDefault="009F4B35" w:rsidP="009F4B35">
      <w:pPr>
        <w:pStyle w:val="ListParagraph"/>
        <w:ind w:left="1440"/>
      </w:pPr>
    </w:p>
    <w:p w:rsidR="00EE20BF" w:rsidRPr="00EE20BF" w:rsidRDefault="00EE20BF" w:rsidP="00EE20BF">
      <w:pPr>
        <w:shd w:val="clear" w:color="auto" w:fill="BFBFBF" w:themeFill="background1" w:themeFillShade="BF"/>
        <w:rPr>
          <w:b/>
        </w:rPr>
      </w:pPr>
      <w:r w:rsidRPr="00EE20BF">
        <w:rPr>
          <w:b/>
        </w:rPr>
        <w:t>DIRECTORATE CONSIDERATIONS:</w:t>
      </w:r>
    </w:p>
    <w:p w:rsidR="00EE20BF" w:rsidRDefault="00EE20BF" w:rsidP="00EE20BF">
      <w:pPr>
        <w:pStyle w:val="ListParagraph"/>
        <w:numPr>
          <w:ilvl w:val="0"/>
          <w:numId w:val="1"/>
        </w:numPr>
      </w:pPr>
      <w:r>
        <w:t xml:space="preserve">Has this project been approved to go ahead by the QI Forum or Clinical Director? </w:t>
      </w:r>
      <w:r>
        <w:sym w:font="Wingdings" w:char="F0A8"/>
      </w:r>
      <w:r>
        <w:t xml:space="preserve">Yes </w:t>
      </w:r>
      <w:r>
        <w:sym w:font="Wingdings" w:char="F0A8"/>
      </w:r>
      <w:r>
        <w:t>No</w:t>
      </w:r>
    </w:p>
    <w:p w:rsidR="00EE20BF" w:rsidRDefault="00EE20BF" w:rsidP="00EE20BF">
      <w:pPr>
        <w:pStyle w:val="ListParagraph"/>
      </w:pPr>
    </w:p>
    <w:p w:rsidR="00EE20BF" w:rsidRDefault="00EE20BF" w:rsidP="00EE20BF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is the QI Sponsor allocated</w:t>
      </w:r>
      <w:proofErr w:type="gramEnd"/>
      <w:r>
        <w:t xml:space="preserve"> to support this project? </w:t>
      </w:r>
      <w:r w:rsidR="00C62E91">
        <w:tab/>
      </w:r>
      <w:r w:rsidR="00C62E91">
        <w:tab/>
      </w:r>
      <w:r w:rsidR="00C62E91">
        <w:tab/>
      </w:r>
    </w:p>
    <w:p w:rsidR="009F4B35" w:rsidRDefault="009F4B35" w:rsidP="009F4B35">
      <w:pPr>
        <w:pStyle w:val="ListParagraph"/>
      </w:pP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EE20BF" w:rsidRDefault="00EE20BF" w:rsidP="00EE20BF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is the QI Coach allocated</w:t>
      </w:r>
      <w:proofErr w:type="gramEnd"/>
      <w:r>
        <w:t xml:space="preserve"> to support this project? </w:t>
      </w:r>
      <w:r w:rsidR="00C62E91">
        <w:tab/>
      </w:r>
      <w:r w:rsidR="00C62E91">
        <w:tab/>
      </w:r>
      <w:r w:rsidR="00C62E91">
        <w:tab/>
      </w:r>
      <w:r w:rsidR="00C62E91">
        <w:tab/>
      </w: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343C39" w:rsidRDefault="00343C39" w:rsidP="00EE20BF">
      <w:pPr>
        <w:pStyle w:val="ListParagraph"/>
      </w:pPr>
    </w:p>
    <w:p w:rsidR="00343C39" w:rsidRDefault="00343C39" w:rsidP="00EE20BF">
      <w:pPr>
        <w:pStyle w:val="ListParagraph"/>
      </w:pPr>
    </w:p>
    <w:p w:rsidR="00343C39" w:rsidRDefault="00343C39" w:rsidP="00EE20BF">
      <w:pPr>
        <w:pStyle w:val="ListParagraph"/>
      </w:pPr>
    </w:p>
    <w:p w:rsidR="00EE20BF" w:rsidRPr="00EE20BF" w:rsidRDefault="00EE20BF" w:rsidP="00EE20BF">
      <w:pPr>
        <w:shd w:val="clear" w:color="auto" w:fill="BFBFBF" w:themeFill="background1" w:themeFillShade="BF"/>
        <w:rPr>
          <w:b/>
        </w:rPr>
      </w:pPr>
      <w:proofErr w:type="gramStart"/>
      <w:r w:rsidRPr="00EE20BF">
        <w:rPr>
          <w:b/>
        </w:rPr>
        <w:lastRenderedPageBreak/>
        <w:t>YOUR</w:t>
      </w:r>
      <w:proofErr w:type="gramEnd"/>
      <w:r w:rsidRPr="00EE20BF">
        <w:rPr>
          <w:b/>
        </w:rPr>
        <w:t xml:space="preserve"> DETAILS:</w:t>
      </w:r>
    </w:p>
    <w:p w:rsidR="00EE20BF" w:rsidRDefault="006D4102" w:rsidP="00EE20BF">
      <w:pPr>
        <w:pStyle w:val="ListParagraph"/>
        <w:numPr>
          <w:ilvl w:val="0"/>
          <w:numId w:val="1"/>
        </w:numPr>
      </w:pPr>
      <w:r>
        <w:t>Full name</w:t>
      </w:r>
      <w:r w:rsidR="00343C39">
        <w:t xml:space="preserve"> </w:t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9F4B35" w:rsidRDefault="006D4102" w:rsidP="009F4B35">
      <w:pPr>
        <w:pStyle w:val="ListParagraph"/>
        <w:numPr>
          <w:ilvl w:val="0"/>
          <w:numId w:val="1"/>
        </w:numPr>
      </w:pPr>
      <w:r>
        <w:t>Role</w:t>
      </w:r>
      <w:r w:rsidR="00343C39">
        <w:t xml:space="preserve"> </w:t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</w:p>
    <w:p w:rsidR="009F4B35" w:rsidRDefault="009F4B35" w:rsidP="009F4B35">
      <w:pPr>
        <w:pStyle w:val="ListParagraph"/>
      </w:pPr>
    </w:p>
    <w:p w:rsidR="00EE20BF" w:rsidRDefault="00EE20BF" w:rsidP="00EE20BF">
      <w:pPr>
        <w:pStyle w:val="ListParagraph"/>
      </w:pPr>
    </w:p>
    <w:p w:rsidR="006D4102" w:rsidRDefault="006D4102" w:rsidP="006D4102">
      <w:pPr>
        <w:pStyle w:val="ListParagraph"/>
        <w:numPr>
          <w:ilvl w:val="0"/>
          <w:numId w:val="1"/>
        </w:numPr>
      </w:pPr>
      <w:r>
        <w:t>Service/Team</w:t>
      </w:r>
      <w:r w:rsidR="00343C39">
        <w:t xml:space="preserve"> </w:t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  <w:r w:rsidR="00343C39">
        <w:tab/>
      </w:r>
    </w:p>
    <w:p w:rsidR="009F4B35" w:rsidRDefault="009F4B35" w:rsidP="009F4B35">
      <w:pPr>
        <w:pStyle w:val="ListParagraph"/>
      </w:pPr>
    </w:p>
    <w:p w:rsidR="00343C39" w:rsidRDefault="00343C39" w:rsidP="009F4B35">
      <w:pPr>
        <w:pStyle w:val="ListParagraph"/>
      </w:pPr>
    </w:p>
    <w:p w:rsidR="006D4102" w:rsidRDefault="006D4102" w:rsidP="006D4102">
      <w:pPr>
        <w:pStyle w:val="ListParagraph"/>
        <w:numPr>
          <w:ilvl w:val="0"/>
          <w:numId w:val="1"/>
        </w:numPr>
      </w:pPr>
      <w:r>
        <w:t>Directorate: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Addictions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Bedfordshire Mental Health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Bedfordshire Community Health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CAMHS (Child &amp; Adolescents Mental Health Services)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City &amp; Hackney Mental Health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Community Health Newham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Corporate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Forensics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Luton Mental Health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Newham Mental Health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Specialist Primary Care Psychological Therapies (IAPT)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SCYPS (S</w:t>
      </w:r>
      <w:r w:rsidR="00F55992">
        <w:t>pecialist Child and Young Person</w:t>
      </w:r>
      <w:r>
        <w:t>’s Service)</w:t>
      </w:r>
    </w:p>
    <w:p w:rsidR="006D4102" w:rsidRDefault="006D4102" w:rsidP="006D4102">
      <w:pPr>
        <w:ind w:left="720"/>
      </w:pPr>
      <w:r>
        <w:sym w:font="Wingdings" w:char="F0A8"/>
      </w:r>
      <w:r>
        <w:t xml:space="preserve"> Tower Hamlets Mental Health</w:t>
      </w:r>
    </w:p>
    <w:p w:rsidR="006D4102" w:rsidRDefault="006D4102" w:rsidP="00EE20BF">
      <w:pPr>
        <w:ind w:left="720"/>
      </w:pPr>
      <w:r>
        <w:sym w:font="Wingdings" w:char="F0A8"/>
      </w:r>
      <w:r>
        <w:t xml:space="preserve"> Tower Hamlets Community Health Services</w:t>
      </w:r>
    </w:p>
    <w:p w:rsidR="006D4102" w:rsidRDefault="006D4102" w:rsidP="006D4102">
      <w:r>
        <w:t xml:space="preserve"> </w:t>
      </w:r>
    </w:p>
    <w:p w:rsidR="006D4102" w:rsidRDefault="006D4102"/>
    <w:sectPr w:rsidR="006D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02E"/>
    <w:multiLevelType w:val="hybridMultilevel"/>
    <w:tmpl w:val="4364B7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2"/>
    <w:rsid w:val="001957BF"/>
    <w:rsid w:val="001B672B"/>
    <w:rsid w:val="002C40F0"/>
    <w:rsid w:val="002C4ADD"/>
    <w:rsid w:val="0031469B"/>
    <w:rsid w:val="00343C39"/>
    <w:rsid w:val="00477C6A"/>
    <w:rsid w:val="00485497"/>
    <w:rsid w:val="005A79DD"/>
    <w:rsid w:val="006271FF"/>
    <w:rsid w:val="00696E38"/>
    <w:rsid w:val="006D4102"/>
    <w:rsid w:val="006D7907"/>
    <w:rsid w:val="007101FC"/>
    <w:rsid w:val="007F0C56"/>
    <w:rsid w:val="009F4B35"/>
    <w:rsid w:val="00A64E8E"/>
    <w:rsid w:val="00AA6B96"/>
    <w:rsid w:val="00B44833"/>
    <w:rsid w:val="00B82A78"/>
    <w:rsid w:val="00B93C58"/>
    <w:rsid w:val="00C1301A"/>
    <w:rsid w:val="00C62E91"/>
    <w:rsid w:val="00DF0ECB"/>
    <w:rsid w:val="00DF4307"/>
    <w:rsid w:val="00E60E8D"/>
    <w:rsid w:val="00EB15A4"/>
    <w:rsid w:val="00EE20BF"/>
    <w:rsid w:val="00F4497D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E626"/>
  <w15:chartTrackingRefBased/>
  <w15:docId w15:val="{197E4097-CFD5-4BE8-91C0-D02F2A9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i.elft.nhs.uk/event/wave-9-i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i.elft.nhs.uk/event/wave-9-ilp/" TargetMode="External"/><Relationship Id="rId5" Type="http://schemas.openxmlformats.org/officeDocument/2006/relationships/hyperlink" Target="https://qi.elft.nhs.uk/help-support/find-your-local-support/?fwp_team_categories_drop=spons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CHITEWE, Auzewell (EAST LONDON NHS FOUNDATION TRUST)</dc:creator>
  <cp:keywords/>
  <dc:description/>
  <cp:lastModifiedBy>Gill Tim</cp:lastModifiedBy>
  <cp:revision>5</cp:revision>
  <dcterms:created xsi:type="dcterms:W3CDTF">2019-03-21T17:47:00Z</dcterms:created>
  <dcterms:modified xsi:type="dcterms:W3CDTF">2019-03-26T09:22:00Z</dcterms:modified>
</cp:coreProperties>
</file>